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EB78" w14:textId="342E591F" w:rsidR="00350495" w:rsidRPr="00E472F2" w:rsidRDefault="00426DAC" w:rsidP="00290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F2">
        <w:rPr>
          <w:rFonts w:ascii="Times New Roman" w:hAnsi="Times New Roman" w:cs="Times New Roman"/>
          <w:b/>
          <w:sz w:val="24"/>
          <w:szCs w:val="24"/>
        </w:rPr>
        <w:t xml:space="preserve">ASC </w:t>
      </w:r>
      <w:r w:rsidR="005B52B9">
        <w:rPr>
          <w:rFonts w:ascii="Times New Roman" w:hAnsi="Times New Roman" w:cs="Times New Roman"/>
          <w:b/>
          <w:sz w:val="24"/>
          <w:szCs w:val="24"/>
        </w:rPr>
        <w:t xml:space="preserve">Topic </w:t>
      </w:r>
      <w:r w:rsidRPr="00E472F2">
        <w:rPr>
          <w:rFonts w:ascii="Times New Roman" w:hAnsi="Times New Roman" w:cs="Times New Roman"/>
          <w:b/>
          <w:sz w:val="24"/>
          <w:szCs w:val="24"/>
        </w:rPr>
        <w:t>740 Case Study</w:t>
      </w:r>
    </w:p>
    <w:p w14:paraId="6FADB96C" w14:textId="77777777" w:rsidR="00911EB6" w:rsidRPr="00E472F2" w:rsidRDefault="00911EB6" w:rsidP="00911E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FB0281" w14:textId="1E4A3511" w:rsidR="00426DAC" w:rsidRPr="00E472F2" w:rsidRDefault="00FD16DA" w:rsidP="006B4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 w:rsidR="00F04666" w:rsidRPr="00E472F2">
        <w:rPr>
          <w:rFonts w:ascii="Times New Roman" w:hAnsi="Times New Roman" w:cs="Times New Roman"/>
          <w:sz w:val="24"/>
          <w:szCs w:val="24"/>
        </w:rPr>
        <w:t xml:space="preserve"> Inc.</w:t>
      </w:r>
      <w:r w:rsidR="0014103E" w:rsidRPr="00E472F2">
        <w:rPr>
          <w:rFonts w:ascii="Times New Roman" w:hAnsi="Times New Roman" w:cs="Times New Roman"/>
          <w:sz w:val="24"/>
          <w:szCs w:val="24"/>
        </w:rPr>
        <w:t xml:space="preserve"> sells stick puppets and marionettes, as well as theater curtains, </w:t>
      </w:r>
      <w:r w:rsidR="00071B9B" w:rsidRPr="00E472F2">
        <w:rPr>
          <w:rFonts w:ascii="Times New Roman" w:hAnsi="Times New Roman" w:cs="Times New Roman"/>
          <w:sz w:val="24"/>
          <w:szCs w:val="24"/>
        </w:rPr>
        <w:t>fancifully</w:t>
      </w:r>
      <w:r w:rsidR="005B52B9">
        <w:rPr>
          <w:rFonts w:ascii="Times New Roman" w:hAnsi="Times New Roman" w:cs="Times New Roman"/>
          <w:sz w:val="24"/>
          <w:szCs w:val="24"/>
        </w:rPr>
        <w:t xml:space="preserve"> </w:t>
      </w:r>
      <w:r w:rsidR="00071B9B" w:rsidRPr="00E472F2">
        <w:rPr>
          <w:rFonts w:ascii="Times New Roman" w:hAnsi="Times New Roman" w:cs="Times New Roman"/>
          <w:sz w:val="24"/>
          <w:szCs w:val="24"/>
        </w:rPr>
        <w:t xml:space="preserve">painted stage backgrounds, </w:t>
      </w:r>
      <w:r w:rsidR="0014103E" w:rsidRPr="00E472F2">
        <w:rPr>
          <w:rFonts w:ascii="Times New Roman" w:hAnsi="Times New Roman" w:cs="Times New Roman"/>
          <w:sz w:val="24"/>
          <w:szCs w:val="24"/>
        </w:rPr>
        <w:t>and related props.</w:t>
      </w:r>
      <w:r w:rsidR="00911EB6" w:rsidRPr="00E472F2">
        <w:rPr>
          <w:rFonts w:ascii="Times New Roman" w:hAnsi="Times New Roman" w:cs="Times New Roman"/>
          <w:sz w:val="24"/>
          <w:szCs w:val="24"/>
        </w:rPr>
        <w:t xml:space="preserve"> The corporation </w:t>
      </w:r>
      <w:r w:rsidR="00426DAC" w:rsidRPr="00E472F2">
        <w:rPr>
          <w:rFonts w:ascii="Times New Roman" w:hAnsi="Times New Roman" w:cs="Times New Roman"/>
          <w:sz w:val="24"/>
          <w:szCs w:val="24"/>
        </w:rPr>
        <w:t xml:space="preserve">held its </w:t>
      </w:r>
      <w:r w:rsidR="00911EB6" w:rsidRPr="00E472F2">
        <w:rPr>
          <w:rFonts w:ascii="Times New Roman" w:hAnsi="Times New Roman" w:cs="Times New Roman"/>
          <w:sz w:val="24"/>
          <w:szCs w:val="24"/>
        </w:rPr>
        <w:t xml:space="preserve">grand opening </w:t>
      </w:r>
      <w:r w:rsidR="00DA316E" w:rsidRPr="00E472F2">
        <w:rPr>
          <w:rFonts w:ascii="Times New Roman" w:hAnsi="Times New Roman" w:cs="Times New Roman"/>
          <w:sz w:val="24"/>
          <w:szCs w:val="24"/>
        </w:rPr>
        <w:t>on</w:t>
      </w:r>
      <w:r w:rsidR="00911EB6" w:rsidRPr="00E472F2">
        <w:rPr>
          <w:rFonts w:ascii="Times New Roman" w:hAnsi="Times New Roman" w:cs="Times New Roman"/>
          <w:sz w:val="24"/>
          <w:szCs w:val="24"/>
        </w:rPr>
        <w:t xml:space="preserve"> April 16, 20</w:t>
      </w:r>
      <w:r w:rsidR="00426DAC" w:rsidRPr="00E472F2">
        <w:rPr>
          <w:rFonts w:ascii="Times New Roman" w:hAnsi="Times New Roman" w:cs="Times New Roman"/>
          <w:sz w:val="24"/>
          <w:szCs w:val="24"/>
        </w:rPr>
        <w:t>07</w:t>
      </w:r>
      <w:r w:rsidR="005B52B9">
        <w:rPr>
          <w:rFonts w:ascii="Times New Roman" w:hAnsi="Times New Roman" w:cs="Times New Roman"/>
          <w:sz w:val="24"/>
          <w:szCs w:val="24"/>
        </w:rPr>
        <w:t>,</w:t>
      </w:r>
      <w:r w:rsidR="00071B9B" w:rsidRPr="00E472F2">
        <w:rPr>
          <w:rFonts w:ascii="Times New Roman" w:hAnsi="Times New Roman" w:cs="Times New Roman"/>
          <w:sz w:val="24"/>
          <w:szCs w:val="24"/>
        </w:rPr>
        <w:t xml:space="preserve"> and </w:t>
      </w:r>
      <w:r w:rsidR="00911EB6" w:rsidRPr="00E472F2">
        <w:rPr>
          <w:rFonts w:ascii="Times New Roman" w:hAnsi="Times New Roman" w:cs="Times New Roman"/>
          <w:sz w:val="24"/>
          <w:szCs w:val="24"/>
        </w:rPr>
        <w:t>is an accrual-method, calendar-year taxpayer.</w:t>
      </w:r>
      <w:r w:rsidR="00426DAC" w:rsidRPr="00E472F2">
        <w:rPr>
          <w:rFonts w:ascii="Times New Roman" w:hAnsi="Times New Roman" w:cs="Times New Roman"/>
          <w:sz w:val="24"/>
          <w:szCs w:val="24"/>
        </w:rPr>
        <w:t xml:space="preserve"> The business operates retail locations in Florida, which does not have a state income tax. A </w:t>
      </w:r>
      <w:r w:rsidR="000012DA" w:rsidRPr="00E472F2">
        <w:rPr>
          <w:rFonts w:ascii="Times New Roman" w:hAnsi="Times New Roman" w:cs="Times New Roman"/>
          <w:sz w:val="24"/>
          <w:szCs w:val="24"/>
        </w:rPr>
        <w:t>partial</w:t>
      </w:r>
      <w:r w:rsidR="00426DAC" w:rsidRPr="00E472F2">
        <w:rPr>
          <w:rFonts w:ascii="Times New Roman" w:hAnsi="Times New Roman" w:cs="Times New Roman"/>
          <w:sz w:val="24"/>
          <w:szCs w:val="24"/>
        </w:rPr>
        <w:t xml:space="preserve"> income statement </w:t>
      </w:r>
      <w:r w:rsidR="00071B9B" w:rsidRPr="00E472F2">
        <w:rPr>
          <w:rFonts w:ascii="Times New Roman" w:hAnsi="Times New Roman" w:cs="Times New Roman"/>
          <w:sz w:val="24"/>
          <w:szCs w:val="24"/>
        </w:rPr>
        <w:t xml:space="preserve">prepared under GAAP </w:t>
      </w:r>
      <w:r w:rsidR="00426DAC" w:rsidRPr="00E472F2">
        <w:rPr>
          <w:rFonts w:ascii="Times New Roman" w:hAnsi="Times New Roman" w:cs="Times New Roman"/>
          <w:sz w:val="24"/>
          <w:szCs w:val="24"/>
        </w:rPr>
        <w:t>appears below:</w:t>
      </w:r>
    </w:p>
    <w:p w14:paraId="089BBD79" w14:textId="77777777" w:rsidR="00426DAC" w:rsidRPr="00E472F2" w:rsidRDefault="00426DAC" w:rsidP="00426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261" w:type="dxa"/>
        <w:jc w:val="center"/>
        <w:tblLayout w:type="fixed"/>
        <w:tblLook w:val="04A0" w:firstRow="1" w:lastRow="0" w:firstColumn="1" w:lastColumn="0" w:noHBand="0" w:noVBand="1"/>
      </w:tblPr>
      <w:tblGrid>
        <w:gridCol w:w="5229"/>
        <w:gridCol w:w="1350"/>
        <w:gridCol w:w="1682"/>
      </w:tblGrid>
      <w:tr w:rsidR="00290D92" w:rsidRPr="00E472F2" w14:paraId="506884CB" w14:textId="77777777" w:rsidTr="005157A3">
        <w:trPr>
          <w:trHeight w:val="300"/>
          <w:jc w:val="center"/>
        </w:trPr>
        <w:tc>
          <w:tcPr>
            <w:tcW w:w="8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3604CA0" w14:textId="6F664D0E" w:rsidR="00290D92" w:rsidRPr="00E472F2" w:rsidRDefault="00290D92" w:rsidP="0051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Income </w:t>
            </w:r>
            <w:r w:rsidR="005B5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47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tatement</w:t>
            </w:r>
          </w:p>
        </w:tc>
      </w:tr>
      <w:tr w:rsidR="00290D92" w:rsidRPr="00E472F2" w14:paraId="22FA4923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48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Income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AE49" w14:textId="77777777" w:rsidR="00290D92" w:rsidRPr="00E472F2" w:rsidRDefault="00290D92" w:rsidP="0051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5AF" w14:textId="77777777" w:rsidR="00290D92" w:rsidRPr="00E472F2" w:rsidRDefault="00290D92" w:rsidP="0051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0D92" w:rsidRPr="00E472F2" w14:paraId="3401CF7C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8007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53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1E72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$1,900,500</w:t>
            </w:r>
          </w:p>
        </w:tc>
      </w:tr>
      <w:tr w:rsidR="00290D92" w:rsidRPr="00E472F2" w14:paraId="34DFC85A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9A3E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 of goods sold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2054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00E42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550,000 </w:t>
            </w:r>
          </w:p>
        </w:tc>
      </w:tr>
      <w:tr w:rsidR="00290D92" w:rsidRPr="00E472F2" w14:paraId="5DC89BDE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E63" w14:textId="360076D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Gross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DFB3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7A9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$1,350,500</w:t>
            </w:r>
          </w:p>
        </w:tc>
      </w:tr>
      <w:tr w:rsidR="00290D92" w:rsidRPr="00E472F2" w14:paraId="6CAAFBCC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8CCE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Dividends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00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B351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8,200</w:t>
            </w:r>
          </w:p>
        </w:tc>
      </w:tr>
      <w:tr w:rsidR="00290D92" w:rsidRPr="00E472F2" w14:paraId="32745F48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A4FC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Interest income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CB2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E9F6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90D92" w:rsidRPr="00E472F2" w14:paraId="4B4F6719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09A0" w14:textId="409C7DBD" w:rsidR="00290D92" w:rsidRPr="00E472F2" w:rsidRDefault="00290D92" w:rsidP="00FD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Savings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hecking account</w:t>
            </w:r>
            <w:r w:rsidR="00C9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="00C9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King Friday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901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$4,500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48F3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90D92" w:rsidRPr="00E472F2" w14:paraId="3753478B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F53C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US Treasury bonds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DFC0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3,000 </w:t>
            </w: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CA9B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90D92" w:rsidRPr="00E472F2" w14:paraId="6B66C2A3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71EC" w14:textId="307E3F43" w:rsidR="00290D92" w:rsidRPr="00E472F2" w:rsidRDefault="00290D92" w:rsidP="00FD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City</w:t>
            </w:r>
            <w:r w:rsidR="00C9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Make-believe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bonds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2DB8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7,200 </w:t>
            </w: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D485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14,700</w:t>
            </w:r>
          </w:p>
        </w:tc>
      </w:tr>
      <w:tr w:rsidR="00290D92" w:rsidRPr="00E472F2" w14:paraId="28E0A562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DCA0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 (loss) from financial investments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2DD83D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D8E80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(8,000)</w:t>
            </w:r>
          </w:p>
        </w:tc>
      </w:tr>
      <w:tr w:rsidR="00290D92" w:rsidRPr="00E472F2" w14:paraId="6CD9A969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51F" w14:textId="73D5B013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Total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ncome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FBE8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BE5B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$1,365,400</w:t>
            </w:r>
          </w:p>
        </w:tc>
      </w:tr>
      <w:tr w:rsidR="00290D92" w:rsidRPr="00E472F2" w14:paraId="30460215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0C0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D42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8264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D92" w:rsidRPr="00E472F2" w14:paraId="7ECAA56E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AB9C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Expenses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3A30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3E51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D92" w:rsidRPr="00E472F2" w14:paraId="490C2F92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5E7A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4F5B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1227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D92" w:rsidRPr="00E472F2" w14:paraId="146D52F3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BFDD" w14:textId="502FFD96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Company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fficers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7A99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$270,000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F60E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D92" w:rsidRPr="00E472F2" w14:paraId="48397226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0247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Sales and administrative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83B01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102,000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6DB4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$372,000 </w:t>
            </w:r>
          </w:p>
        </w:tc>
      </w:tr>
      <w:tr w:rsidR="00290D92" w:rsidRPr="00E472F2" w14:paraId="6A43DE04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FAE3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Advertising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C38F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30C6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23,700</w:t>
            </w:r>
          </w:p>
        </w:tc>
      </w:tr>
      <w:tr w:rsidR="00290D92" w:rsidRPr="00E472F2" w14:paraId="17A78790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213C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 debt expense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63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02C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4,280</w:t>
            </w:r>
          </w:p>
        </w:tc>
      </w:tr>
      <w:tr w:rsidR="00290D92" w:rsidRPr="00E472F2" w14:paraId="3B9AFF68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4F0C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Depreciation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278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00F2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28,750</w:t>
            </w:r>
          </w:p>
        </w:tc>
      </w:tr>
      <w:tr w:rsidR="00290D92" w:rsidRPr="00E472F2" w14:paraId="671B87D2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1B2A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Interest expense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E0B1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B641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16,610</w:t>
            </w:r>
          </w:p>
        </w:tc>
      </w:tr>
      <w:tr w:rsidR="00290D92" w:rsidRPr="00E472F2" w14:paraId="77D4C6AE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6393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Life insurance premiums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C18B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9B62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13,300</w:t>
            </w:r>
          </w:p>
        </w:tc>
      </w:tr>
      <w:tr w:rsidR="00290D92" w:rsidRPr="00E472F2" w14:paraId="422D8164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F760" w14:textId="5CCC4CD1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Meals and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ntertainment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29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5DA0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9,200</w:t>
            </w:r>
          </w:p>
        </w:tc>
      </w:tr>
      <w:tr w:rsidR="00290D92" w:rsidRPr="00E472F2" w14:paraId="3CE33D8F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B0FE" w14:textId="6D85D716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Repairs and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aintenance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EE0B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F9CE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4,220</w:t>
            </w:r>
          </w:p>
        </w:tc>
      </w:tr>
      <w:tr w:rsidR="00290D92" w:rsidRPr="00E472F2" w14:paraId="01CBDE5F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7C2D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Taxes (property and payroll)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B366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1CDB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56,600</w:t>
            </w:r>
          </w:p>
        </w:tc>
      </w:tr>
      <w:tr w:rsidR="00290D92" w:rsidRPr="00E472F2" w14:paraId="3709BA94" w14:textId="77777777" w:rsidTr="005157A3">
        <w:trPr>
          <w:trHeight w:val="300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89B4" w14:textId="122CDA15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Total </w:t>
            </w:r>
            <w:r w:rsidR="005B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xpenses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71CA" w14:textId="77777777" w:rsidR="00290D92" w:rsidRPr="00E472F2" w:rsidRDefault="00290D92" w:rsidP="0051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5A73" w14:textId="77777777" w:rsidR="00290D92" w:rsidRPr="00E472F2" w:rsidRDefault="00290D92" w:rsidP="0051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$528,660</w:t>
            </w:r>
          </w:p>
        </w:tc>
      </w:tr>
    </w:tbl>
    <w:p w14:paraId="71BB04F5" w14:textId="77777777" w:rsidR="00970FFE" w:rsidRPr="00E472F2" w:rsidRDefault="00970FFE" w:rsidP="00641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886A1" w14:textId="3325F552" w:rsidR="006B4D59" w:rsidRPr="00E472F2" w:rsidRDefault="006B4D59" w:rsidP="00641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The company also provided the following additional information for the 2016 tax year:</w:t>
      </w:r>
    </w:p>
    <w:p w14:paraId="1D920FDC" w14:textId="5DB7221B" w:rsidR="006B4D59" w:rsidRPr="00E472F2" w:rsidRDefault="00071B9B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MACRS depreciation for the year totaled</w:t>
      </w:r>
      <w:r w:rsidR="006B4D59" w:rsidRPr="00E472F2">
        <w:rPr>
          <w:rFonts w:ascii="Times New Roman" w:hAnsi="Times New Roman" w:cs="Times New Roman"/>
          <w:sz w:val="24"/>
          <w:szCs w:val="24"/>
        </w:rPr>
        <w:t xml:space="preserve"> $</w:t>
      </w:r>
      <w:r w:rsidR="00DA316E" w:rsidRPr="00E472F2">
        <w:rPr>
          <w:rFonts w:ascii="Times New Roman" w:hAnsi="Times New Roman" w:cs="Times New Roman"/>
          <w:sz w:val="24"/>
          <w:szCs w:val="24"/>
        </w:rPr>
        <w:t>2</w:t>
      </w:r>
      <w:r w:rsidR="006B4D59" w:rsidRPr="00E472F2">
        <w:rPr>
          <w:rFonts w:ascii="Times New Roman" w:hAnsi="Times New Roman" w:cs="Times New Roman"/>
          <w:sz w:val="24"/>
          <w:szCs w:val="24"/>
        </w:rPr>
        <w:t>0,000.</w:t>
      </w:r>
      <w:r w:rsidR="00DA316E" w:rsidRPr="00E472F2">
        <w:rPr>
          <w:rFonts w:ascii="Times New Roman" w:hAnsi="Times New Roman" w:cs="Times New Roman"/>
          <w:sz w:val="24"/>
          <w:szCs w:val="24"/>
        </w:rPr>
        <w:t xml:space="preserve"> There were no new acquisitions this year.</w:t>
      </w:r>
    </w:p>
    <w:p w14:paraId="0777237F" w14:textId="77777777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Actual bad debt write-offs were $1,000.</w:t>
      </w:r>
    </w:p>
    <w:p w14:paraId="009977F0" w14:textId="1C553082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Life insurance premiums were paid on policies coverin</w:t>
      </w:r>
      <w:r w:rsidR="005B52B9">
        <w:rPr>
          <w:rFonts w:ascii="Times New Roman" w:hAnsi="Times New Roman" w:cs="Times New Roman"/>
          <w:sz w:val="24"/>
          <w:szCs w:val="24"/>
        </w:rPr>
        <w:t xml:space="preserve">g the lives of the two owners. </w:t>
      </w:r>
      <w:r w:rsidRPr="00E472F2">
        <w:rPr>
          <w:rFonts w:ascii="Times New Roman" w:hAnsi="Times New Roman" w:cs="Times New Roman"/>
          <w:sz w:val="24"/>
          <w:szCs w:val="24"/>
        </w:rPr>
        <w:t>The corporation is the beneficiary of the policies.</w:t>
      </w:r>
    </w:p>
    <w:p w14:paraId="2B16EF16" w14:textId="29DEEAE5" w:rsidR="00F37094" w:rsidRPr="00E472F2" w:rsidRDefault="00F37094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All of the interest expense was incurred for general business purposes.</w:t>
      </w:r>
    </w:p>
    <w:p w14:paraId="1A9AD987" w14:textId="33FE8306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Dividends received were from stock investment in less-than-20%-owned U</w:t>
      </w:r>
      <w:r w:rsidR="005B52B9">
        <w:rPr>
          <w:rFonts w:ascii="Times New Roman" w:hAnsi="Times New Roman" w:cs="Times New Roman"/>
          <w:sz w:val="24"/>
          <w:szCs w:val="24"/>
        </w:rPr>
        <w:t>.</w:t>
      </w:r>
      <w:r w:rsidRPr="00E472F2">
        <w:rPr>
          <w:rFonts w:ascii="Times New Roman" w:hAnsi="Times New Roman" w:cs="Times New Roman"/>
          <w:sz w:val="24"/>
          <w:szCs w:val="24"/>
        </w:rPr>
        <w:t>S</w:t>
      </w:r>
      <w:r w:rsidR="005B52B9">
        <w:rPr>
          <w:rFonts w:ascii="Times New Roman" w:hAnsi="Times New Roman" w:cs="Times New Roman"/>
          <w:sz w:val="24"/>
          <w:szCs w:val="24"/>
        </w:rPr>
        <w:t>.</w:t>
      </w:r>
      <w:r w:rsidRPr="00E472F2">
        <w:rPr>
          <w:rFonts w:ascii="Times New Roman" w:hAnsi="Times New Roman" w:cs="Times New Roman"/>
          <w:sz w:val="24"/>
          <w:szCs w:val="24"/>
        </w:rPr>
        <w:t xml:space="preserve"> corporations.</w:t>
      </w:r>
    </w:p>
    <w:p w14:paraId="4197D162" w14:textId="6223A0AF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lastRenderedPageBreak/>
        <w:t xml:space="preserve">This year, </w:t>
      </w:r>
      <w:r w:rsidR="000012DA" w:rsidRPr="00E472F2">
        <w:rPr>
          <w:rFonts w:ascii="Times New Roman" w:hAnsi="Times New Roman" w:cs="Times New Roman"/>
          <w:sz w:val="24"/>
          <w:szCs w:val="24"/>
        </w:rPr>
        <w:t>the company</w:t>
      </w:r>
      <w:r w:rsidR="00BD76BC" w:rsidRPr="00E472F2">
        <w:rPr>
          <w:rFonts w:ascii="Times New Roman" w:hAnsi="Times New Roman" w:cs="Times New Roman"/>
          <w:sz w:val="24"/>
          <w:szCs w:val="24"/>
        </w:rPr>
        <w:t xml:space="preserve"> had a $5</w:t>
      </w:r>
      <w:r w:rsidRPr="00E472F2">
        <w:rPr>
          <w:rFonts w:ascii="Times New Roman" w:hAnsi="Times New Roman" w:cs="Times New Roman"/>
          <w:sz w:val="24"/>
          <w:szCs w:val="24"/>
        </w:rPr>
        <w:t>,000 capital gain and a $</w:t>
      </w:r>
      <w:r w:rsidR="00BD76BC" w:rsidRPr="00E472F2">
        <w:rPr>
          <w:rFonts w:ascii="Times New Roman" w:hAnsi="Times New Roman" w:cs="Times New Roman"/>
          <w:sz w:val="24"/>
          <w:szCs w:val="24"/>
        </w:rPr>
        <w:t>13</w:t>
      </w:r>
      <w:r w:rsidRPr="00E472F2">
        <w:rPr>
          <w:rFonts w:ascii="Times New Roman" w:hAnsi="Times New Roman" w:cs="Times New Roman"/>
          <w:sz w:val="24"/>
          <w:szCs w:val="24"/>
        </w:rPr>
        <w:t>,000 capital loss.</w:t>
      </w:r>
      <w:r w:rsidR="000012DA" w:rsidRPr="00E472F2">
        <w:rPr>
          <w:rFonts w:ascii="Times New Roman" w:hAnsi="Times New Roman" w:cs="Times New Roman"/>
          <w:sz w:val="24"/>
          <w:szCs w:val="24"/>
        </w:rPr>
        <w:t xml:space="preserve"> It </w:t>
      </w:r>
      <w:r w:rsidR="00DA316E" w:rsidRPr="00E472F2">
        <w:rPr>
          <w:rFonts w:ascii="Times New Roman" w:hAnsi="Times New Roman" w:cs="Times New Roman"/>
          <w:sz w:val="24"/>
          <w:szCs w:val="24"/>
        </w:rPr>
        <w:t>has not reported any capital income or loss in previous tax years</w:t>
      </w:r>
      <w:r w:rsidR="00BD76BC" w:rsidRPr="00E472F2">
        <w:rPr>
          <w:rFonts w:ascii="Times New Roman" w:hAnsi="Times New Roman" w:cs="Times New Roman"/>
          <w:sz w:val="24"/>
          <w:szCs w:val="24"/>
        </w:rPr>
        <w:t>.</w:t>
      </w:r>
      <w:r w:rsidR="000012DA" w:rsidRPr="00E472F2">
        <w:rPr>
          <w:rFonts w:ascii="Times New Roman" w:hAnsi="Times New Roman" w:cs="Times New Roman"/>
          <w:sz w:val="24"/>
          <w:szCs w:val="24"/>
        </w:rPr>
        <w:t xml:space="preserve"> </w:t>
      </w:r>
      <w:r w:rsidR="00BD76BC" w:rsidRPr="00E472F2">
        <w:rPr>
          <w:rFonts w:ascii="Times New Roman" w:hAnsi="Times New Roman" w:cs="Times New Roman"/>
          <w:sz w:val="24"/>
          <w:szCs w:val="24"/>
        </w:rPr>
        <w:t>In management’s judgment, it is more likely than not that it will only be able to generate $3,500 in capital gains over the next five years.</w:t>
      </w:r>
    </w:p>
    <w:p w14:paraId="78486A90" w14:textId="54F5F0A1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 xml:space="preserve">In 2007, </w:t>
      </w:r>
      <w:r w:rsidR="00FD16DA">
        <w:rPr>
          <w:rFonts w:ascii="Times New Roman" w:hAnsi="Times New Roman" w:cs="Times New Roman"/>
          <w:sz w:val="24"/>
          <w:szCs w:val="24"/>
        </w:rPr>
        <w:t>COMPANY NAME</w:t>
      </w:r>
      <w:r w:rsidRPr="00E472F2">
        <w:rPr>
          <w:rFonts w:ascii="Times New Roman" w:hAnsi="Times New Roman" w:cs="Times New Roman"/>
          <w:sz w:val="24"/>
          <w:szCs w:val="24"/>
        </w:rPr>
        <w:t xml:space="preserve"> Inc. incurred startup costs of $7,000, organizational costs of $3,000, and syndication costs of $2,000. </w:t>
      </w:r>
    </w:p>
    <w:p w14:paraId="12E2D904" w14:textId="7EE505D5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 xml:space="preserve">The company disposed of a portion of its business in 2016 that </w:t>
      </w:r>
      <w:r w:rsidR="000012DA" w:rsidRPr="00E472F2">
        <w:rPr>
          <w:rFonts w:ascii="Times New Roman" w:hAnsi="Times New Roman" w:cs="Times New Roman"/>
          <w:sz w:val="24"/>
          <w:szCs w:val="24"/>
        </w:rPr>
        <w:t>related to selling men’s cardigan</w:t>
      </w:r>
      <w:r w:rsidR="005B52B9">
        <w:rPr>
          <w:rFonts w:ascii="Times New Roman" w:hAnsi="Times New Roman" w:cs="Times New Roman"/>
          <w:sz w:val="24"/>
          <w:szCs w:val="24"/>
        </w:rPr>
        <w:t xml:space="preserve"> sweaters and leather loafers. </w:t>
      </w:r>
      <w:r w:rsidR="000012DA" w:rsidRPr="00E472F2">
        <w:rPr>
          <w:rFonts w:ascii="Times New Roman" w:hAnsi="Times New Roman" w:cs="Times New Roman"/>
          <w:sz w:val="24"/>
          <w:szCs w:val="24"/>
        </w:rPr>
        <w:t xml:space="preserve">The disposal </w:t>
      </w:r>
      <w:r w:rsidRPr="00E472F2">
        <w:rPr>
          <w:rFonts w:ascii="Times New Roman" w:hAnsi="Times New Roman" w:cs="Times New Roman"/>
          <w:sz w:val="24"/>
          <w:szCs w:val="24"/>
        </w:rPr>
        <w:t>qualifies as a discontinued operation. It generated a loss of $</w:t>
      </w:r>
      <w:r w:rsidR="007C3EAB" w:rsidRPr="00E472F2">
        <w:rPr>
          <w:rFonts w:ascii="Times New Roman" w:hAnsi="Times New Roman" w:cs="Times New Roman"/>
          <w:sz w:val="24"/>
          <w:szCs w:val="24"/>
        </w:rPr>
        <w:t>72,000, which it has not yet accounted for on its partial income statement.</w:t>
      </w:r>
    </w:p>
    <w:p w14:paraId="23AC205C" w14:textId="6E5ACC97" w:rsidR="006B4D59" w:rsidRPr="00E472F2" w:rsidRDefault="00FD16DA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 w:rsidR="006B4D59" w:rsidRPr="00E472F2">
        <w:rPr>
          <w:rFonts w:ascii="Times New Roman" w:hAnsi="Times New Roman" w:cs="Times New Roman"/>
          <w:sz w:val="24"/>
          <w:szCs w:val="24"/>
        </w:rPr>
        <w:t xml:space="preserve"> is entitled t</w:t>
      </w:r>
      <w:r w:rsidR="00D462C2" w:rsidRPr="00E472F2">
        <w:rPr>
          <w:rFonts w:ascii="Times New Roman" w:hAnsi="Times New Roman" w:cs="Times New Roman"/>
          <w:sz w:val="24"/>
          <w:szCs w:val="24"/>
        </w:rPr>
        <w:t>o a $</w:t>
      </w:r>
      <w:r w:rsidR="00E546B5" w:rsidRPr="00E472F2">
        <w:rPr>
          <w:rFonts w:ascii="Times New Roman" w:hAnsi="Times New Roman" w:cs="Times New Roman"/>
          <w:sz w:val="24"/>
          <w:szCs w:val="24"/>
        </w:rPr>
        <w:t>9</w:t>
      </w:r>
      <w:r w:rsidR="00D462C2" w:rsidRPr="00E472F2">
        <w:rPr>
          <w:rFonts w:ascii="Times New Roman" w:hAnsi="Times New Roman" w:cs="Times New Roman"/>
          <w:sz w:val="24"/>
          <w:szCs w:val="24"/>
        </w:rPr>
        <w:t>,000 nonrefundable credit that related to continuing operations.</w:t>
      </w:r>
    </w:p>
    <w:p w14:paraId="1D621BDA" w14:textId="77777777" w:rsidR="006B4D59" w:rsidRPr="00E472F2" w:rsidRDefault="006B4D59" w:rsidP="006B4D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Please assume the applicable statutory rate is 30%.</w:t>
      </w:r>
    </w:p>
    <w:p w14:paraId="176112CB" w14:textId="77777777" w:rsidR="006B4D59" w:rsidRPr="00E472F2" w:rsidRDefault="006B4D59" w:rsidP="00641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A2E5B" w14:textId="7EA1BB0E" w:rsidR="00426DAC" w:rsidRPr="00E472F2" w:rsidRDefault="00970FFE" w:rsidP="00E5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>Required:</w:t>
      </w:r>
    </w:p>
    <w:p w14:paraId="484E4845" w14:textId="76CC9DEF" w:rsidR="00E52B61" w:rsidRPr="00E52B61" w:rsidRDefault="00E52B61" w:rsidP="00E52B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61">
        <w:rPr>
          <w:rFonts w:ascii="Times New Roman" w:hAnsi="Times New Roman" w:cs="Times New Roman"/>
          <w:sz w:val="24"/>
          <w:szCs w:val="24"/>
        </w:rPr>
        <w:t xml:space="preserve">Utilize the partial income statement and additional information provided to identify the company’s book-tax differences for the year. Enter the amount of each difference in the first worksheet of the accompanying Excel template, and then use the drop-down menu in the “deferred effect” column to note whether the difference increases/decreases a </w:t>
      </w:r>
      <w:r w:rsidR="005B52B9">
        <w:rPr>
          <w:rFonts w:ascii="Times New Roman" w:hAnsi="Times New Roman" w:cs="Times New Roman"/>
          <w:sz w:val="24"/>
          <w:szCs w:val="24"/>
        </w:rPr>
        <w:t>d</w:t>
      </w:r>
      <w:r w:rsidRPr="00E52B61">
        <w:rPr>
          <w:rFonts w:ascii="Times New Roman" w:hAnsi="Times New Roman" w:cs="Times New Roman"/>
          <w:sz w:val="24"/>
          <w:szCs w:val="24"/>
        </w:rPr>
        <w:t xml:space="preserve">eferred </w:t>
      </w:r>
      <w:r w:rsidR="005B52B9">
        <w:rPr>
          <w:rFonts w:ascii="Times New Roman" w:hAnsi="Times New Roman" w:cs="Times New Roman"/>
          <w:sz w:val="24"/>
          <w:szCs w:val="24"/>
        </w:rPr>
        <w:t>t</w:t>
      </w:r>
      <w:r w:rsidRPr="00E52B61">
        <w:rPr>
          <w:rFonts w:ascii="Times New Roman" w:hAnsi="Times New Roman" w:cs="Times New Roman"/>
          <w:sz w:val="24"/>
          <w:szCs w:val="24"/>
        </w:rPr>
        <w:t xml:space="preserve">ax </w:t>
      </w:r>
      <w:r w:rsidR="005B52B9">
        <w:rPr>
          <w:rFonts w:ascii="Times New Roman" w:hAnsi="Times New Roman" w:cs="Times New Roman"/>
          <w:sz w:val="24"/>
          <w:szCs w:val="24"/>
        </w:rPr>
        <w:t>a</w:t>
      </w:r>
      <w:r w:rsidRPr="00E52B61">
        <w:rPr>
          <w:rFonts w:ascii="Times New Roman" w:hAnsi="Times New Roman" w:cs="Times New Roman"/>
          <w:sz w:val="24"/>
          <w:szCs w:val="24"/>
        </w:rPr>
        <w:t xml:space="preserve">sset, increases/decreases a </w:t>
      </w:r>
      <w:r w:rsidR="005B52B9">
        <w:rPr>
          <w:rFonts w:ascii="Times New Roman" w:hAnsi="Times New Roman" w:cs="Times New Roman"/>
          <w:sz w:val="24"/>
          <w:szCs w:val="24"/>
        </w:rPr>
        <w:t>d</w:t>
      </w:r>
      <w:r w:rsidRPr="00E52B61">
        <w:rPr>
          <w:rFonts w:ascii="Times New Roman" w:hAnsi="Times New Roman" w:cs="Times New Roman"/>
          <w:sz w:val="24"/>
          <w:szCs w:val="24"/>
        </w:rPr>
        <w:t xml:space="preserve">eferred </w:t>
      </w:r>
      <w:r w:rsidR="005B52B9">
        <w:rPr>
          <w:rFonts w:ascii="Times New Roman" w:hAnsi="Times New Roman" w:cs="Times New Roman"/>
          <w:sz w:val="24"/>
          <w:szCs w:val="24"/>
        </w:rPr>
        <w:t>t</w:t>
      </w:r>
      <w:r w:rsidRPr="00E52B61">
        <w:rPr>
          <w:rFonts w:ascii="Times New Roman" w:hAnsi="Times New Roman" w:cs="Times New Roman"/>
          <w:sz w:val="24"/>
          <w:szCs w:val="24"/>
        </w:rPr>
        <w:t xml:space="preserve">ax </w:t>
      </w:r>
      <w:r w:rsidR="005B52B9">
        <w:rPr>
          <w:rFonts w:ascii="Times New Roman" w:hAnsi="Times New Roman" w:cs="Times New Roman"/>
          <w:sz w:val="24"/>
          <w:szCs w:val="24"/>
        </w:rPr>
        <w:t>l</w:t>
      </w:r>
      <w:r w:rsidRPr="00E52B61">
        <w:rPr>
          <w:rFonts w:ascii="Times New Roman" w:hAnsi="Times New Roman" w:cs="Times New Roman"/>
          <w:sz w:val="24"/>
          <w:szCs w:val="24"/>
        </w:rPr>
        <w:t xml:space="preserve">iability, or neither (n/a). At the bottom of the worksheet, calculate the annual change to the cumulative taxable differences and cumulative deductible differences and enter the effects in the associated drop-down boxes. </w:t>
      </w:r>
    </w:p>
    <w:p w14:paraId="3E8CD332" w14:textId="22D3DD1A" w:rsidR="00E52B61" w:rsidRDefault="00E52B61" w:rsidP="00E52B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D04">
        <w:rPr>
          <w:rFonts w:ascii="Times New Roman" w:hAnsi="Times New Roman" w:cs="Times New Roman"/>
          <w:sz w:val="24"/>
          <w:szCs w:val="24"/>
        </w:rPr>
        <w:t xml:space="preserve">Based on the information provided and your calculations in Task 1, calculate the </w:t>
      </w:r>
      <w:r>
        <w:rPr>
          <w:rFonts w:ascii="Times New Roman" w:hAnsi="Times New Roman" w:cs="Times New Roman"/>
          <w:sz w:val="24"/>
          <w:szCs w:val="24"/>
        </w:rPr>
        <w:t>year’s</w:t>
      </w:r>
      <w:r w:rsidRPr="00815D04">
        <w:rPr>
          <w:rFonts w:ascii="Times New Roman" w:hAnsi="Times New Roman" w:cs="Times New Roman"/>
          <w:sz w:val="24"/>
          <w:szCs w:val="24"/>
        </w:rPr>
        <w:t xml:space="preserve"> total income tax provision </w:t>
      </w:r>
      <w:r>
        <w:rPr>
          <w:rFonts w:ascii="Times New Roman" w:hAnsi="Times New Roman" w:cs="Times New Roman"/>
          <w:sz w:val="24"/>
          <w:szCs w:val="24"/>
        </w:rPr>
        <w:t>on the second worksheet</w:t>
      </w:r>
      <w:r w:rsidRPr="00815D04">
        <w:rPr>
          <w:rFonts w:ascii="Times New Roman" w:hAnsi="Times New Roman" w:cs="Times New Roman"/>
          <w:sz w:val="24"/>
          <w:szCs w:val="24"/>
        </w:rPr>
        <w:t xml:space="preserve"> and prepare the journal entry (or entries) required to record the total income tax provision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6FA6" w:rsidRPr="00E472F2">
        <w:rPr>
          <w:rFonts w:ascii="Times New Roman" w:hAnsi="Times New Roman" w:cs="Times New Roman"/>
          <w:sz w:val="24"/>
          <w:szCs w:val="24"/>
        </w:rPr>
        <w:t>Complete</w:t>
      </w:r>
      <w:r w:rsidR="00970FFE" w:rsidRPr="00E472F2">
        <w:rPr>
          <w:rFonts w:ascii="Times New Roman" w:hAnsi="Times New Roman" w:cs="Times New Roman"/>
          <w:sz w:val="24"/>
          <w:szCs w:val="24"/>
        </w:rPr>
        <w:t xml:space="preserve"> the income </w:t>
      </w:r>
      <w:r w:rsidR="00AE7438" w:rsidRPr="00E472F2">
        <w:rPr>
          <w:rFonts w:ascii="Times New Roman" w:hAnsi="Times New Roman" w:cs="Times New Roman"/>
          <w:sz w:val="24"/>
          <w:szCs w:val="24"/>
        </w:rPr>
        <w:t>statement</w:t>
      </w:r>
      <w:r w:rsidR="00970FFE" w:rsidRPr="00E472F2">
        <w:rPr>
          <w:rFonts w:ascii="Times New Roman" w:hAnsi="Times New Roman" w:cs="Times New Roman"/>
          <w:sz w:val="24"/>
          <w:szCs w:val="24"/>
        </w:rPr>
        <w:t xml:space="preserve"> in proper form. The company will disclose the </w:t>
      </w:r>
      <w:r w:rsidR="00BD76BC" w:rsidRPr="00E472F2">
        <w:rPr>
          <w:rFonts w:ascii="Times New Roman" w:hAnsi="Times New Roman" w:cs="Times New Roman"/>
          <w:sz w:val="24"/>
          <w:szCs w:val="24"/>
        </w:rPr>
        <w:t xml:space="preserve">required current/deferred breakout on the face of the income statement </w:t>
      </w:r>
      <w:r w:rsidR="00970FFE" w:rsidRPr="00E472F2">
        <w:rPr>
          <w:rFonts w:ascii="Times New Roman" w:hAnsi="Times New Roman" w:cs="Times New Roman"/>
          <w:sz w:val="24"/>
          <w:szCs w:val="24"/>
        </w:rPr>
        <w:t xml:space="preserve">in lieu of disclosing it in the footnotes.  </w:t>
      </w:r>
    </w:p>
    <w:p w14:paraId="0EA04157" w14:textId="48249D8B" w:rsidR="00970FFE" w:rsidRPr="00E52B61" w:rsidRDefault="00E52B61" w:rsidP="00E52B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61">
        <w:rPr>
          <w:rFonts w:ascii="Times New Roman" w:hAnsi="Times New Roman" w:cs="Times New Roman"/>
          <w:sz w:val="24"/>
          <w:szCs w:val="24"/>
        </w:rPr>
        <w:t>Use your total income tax provision journal entry</w:t>
      </w:r>
      <w:r w:rsidR="00FD16DA">
        <w:rPr>
          <w:rFonts w:ascii="Times New Roman" w:hAnsi="Times New Roman" w:cs="Times New Roman"/>
          <w:sz w:val="24"/>
          <w:szCs w:val="24"/>
        </w:rPr>
        <w:t>/</w:t>
      </w:r>
      <w:r w:rsidRPr="00E52B61">
        <w:rPr>
          <w:rFonts w:ascii="Times New Roman" w:hAnsi="Times New Roman" w:cs="Times New Roman"/>
          <w:sz w:val="24"/>
          <w:szCs w:val="24"/>
        </w:rPr>
        <w:t xml:space="preserve">(entries) from Task 2 and the additional information provided to complete the </w:t>
      </w:r>
      <w:r w:rsidR="005B52B9">
        <w:rPr>
          <w:rFonts w:ascii="Times New Roman" w:hAnsi="Times New Roman" w:cs="Times New Roman"/>
          <w:sz w:val="24"/>
          <w:szCs w:val="24"/>
        </w:rPr>
        <w:t>i</w:t>
      </w:r>
      <w:r w:rsidRPr="00E52B61">
        <w:rPr>
          <w:rFonts w:ascii="Times New Roman" w:hAnsi="Times New Roman" w:cs="Times New Roman"/>
          <w:sz w:val="24"/>
          <w:szCs w:val="24"/>
        </w:rPr>
        <w:t xml:space="preserve">ncome </w:t>
      </w:r>
      <w:r w:rsidR="005B52B9">
        <w:rPr>
          <w:rFonts w:ascii="Times New Roman" w:hAnsi="Times New Roman" w:cs="Times New Roman"/>
          <w:sz w:val="24"/>
          <w:szCs w:val="24"/>
        </w:rPr>
        <w:t>s</w:t>
      </w:r>
      <w:r w:rsidRPr="00E52B61">
        <w:rPr>
          <w:rFonts w:ascii="Times New Roman" w:hAnsi="Times New Roman" w:cs="Times New Roman"/>
          <w:sz w:val="24"/>
          <w:szCs w:val="24"/>
        </w:rPr>
        <w:t>tatement in proper form on the third worksheet. The company will disclose the required current/deferred income tax break-out on the face of the income statement in lieu of disclosing it in the footnotes.</w:t>
      </w:r>
    </w:p>
    <w:p w14:paraId="28C0FBD7" w14:textId="781D4A1B" w:rsidR="00E52B61" w:rsidRPr="00E52B61" w:rsidRDefault="00E52B61" w:rsidP="00E52B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D04">
        <w:rPr>
          <w:rFonts w:ascii="Times New Roman" w:hAnsi="Times New Roman" w:cs="Times New Roman"/>
          <w:sz w:val="24"/>
          <w:szCs w:val="24"/>
        </w:rPr>
        <w:t>Prepare</w:t>
      </w:r>
      <w:r>
        <w:rPr>
          <w:rFonts w:ascii="Times New Roman" w:hAnsi="Times New Roman" w:cs="Times New Roman"/>
          <w:sz w:val="24"/>
          <w:szCs w:val="24"/>
        </w:rPr>
        <w:t xml:space="preserve"> the year-end </w:t>
      </w:r>
      <w:r w:rsidRPr="00815D04">
        <w:rPr>
          <w:rFonts w:ascii="Times New Roman" w:hAnsi="Times New Roman" w:cs="Times New Roman"/>
          <w:sz w:val="24"/>
          <w:szCs w:val="24"/>
        </w:rPr>
        <w:t xml:space="preserve">rate reconciliation for the company’s </w:t>
      </w:r>
      <w:r w:rsidR="005B52B9">
        <w:rPr>
          <w:rFonts w:ascii="Times New Roman" w:hAnsi="Times New Roman" w:cs="Times New Roman"/>
          <w:sz w:val="24"/>
          <w:szCs w:val="24"/>
        </w:rPr>
        <w:t>i</w:t>
      </w:r>
      <w:r w:rsidRPr="00815D04">
        <w:rPr>
          <w:rFonts w:ascii="Times New Roman" w:hAnsi="Times New Roman" w:cs="Times New Roman"/>
          <w:sz w:val="24"/>
          <w:szCs w:val="24"/>
        </w:rPr>
        <w:t xml:space="preserve">ncome </w:t>
      </w:r>
      <w:r w:rsidR="005B52B9">
        <w:rPr>
          <w:rFonts w:ascii="Times New Roman" w:hAnsi="Times New Roman" w:cs="Times New Roman"/>
          <w:sz w:val="24"/>
          <w:szCs w:val="24"/>
        </w:rPr>
        <w:t>t</w:t>
      </w:r>
      <w:r w:rsidRPr="00815D04">
        <w:rPr>
          <w:rFonts w:ascii="Times New Roman" w:hAnsi="Times New Roman" w:cs="Times New Roman"/>
          <w:sz w:val="24"/>
          <w:szCs w:val="24"/>
        </w:rPr>
        <w:t>ax footnote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5D04">
        <w:rPr>
          <w:rFonts w:ascii="Times New Roman" w:hAnsi="Times New Roman" w:cs="Times New Roman"/>
          <w:sz w:val="24"/>
          <w:szCs w:val="24"/>
        </w:rPr>
        <w:t>Assume all items are significant.</w:t>
      </w:r>
    </w:p>
    <w:p w14:paraId="358C4228" w14:textId="77777777" w:rsidR="00E52B61" w:rsidRDefault="00E52B61" w:rsidP="00E52B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29430" w14:textId="0211712F" w:rsidR="00AA2A34" w:rsidRPr="00E52B61" w:rsidRDefault="00970FFE" w:rsidP="00E5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2F2">
        <w:rPr>
          <w:rFonts w:ascii="Times New Roman" w:hAnsi="Times New Roman" w:cs="Times New Roman"/>
          <w:sz w:val="24"/>
          <w:szCs w:val="24"/>
        </w:rPr>
        <w:t xml:space="preserve">General Instructions: </w:t>
      </w:r>
      <w:r w:rsidRPr="00E52B61">
        <w:rPr>
          <w:rFonts w:ascii="Times New Roman" w:hAnsi="Times New Roman" w:cs="Times New Roman"/>
          <w:sz w:val="24"/>
          <w:szCs w:val="24"/>
        </w:rPr>
        <w:t xml:space="preserve">Please prepare the required elements of this case study in </w:t>
      </w:r>
      <w:r w:rsidR="00383A23" w:rsidRPr="00E52B61">
        <w:rPr>
          <w:rFonts w:ascii="Times New Roman" w:hAnsi="Times New Roman" w:cs="Times New Roman"/>
          <w:sz w:val="24"/>
          <w:szCs w:val="24"/>
        </w:rPr>
        <w:t xml:space="preserve">the appropriate </w:t>
      </w:r>
      <w:r w:rsidR="00482E3C" w:rsidRPr="00E52B61">
        <w:rPr>
          <w:rFonts w:ascii="Times New Roman" w:hAnsi="Times New Roman" w:cs="Times New Roman"/>
          <w:sz w:val="24"/>
          <w:szCs w:val="24"/>
        </w:rPr>
        <w:t xml:space="preserve">worksheet </w:t>
      </w:r>
      <w:r w:rsidR="00383A23" w:rsidRPr="00E52B61">
        <w:rPr>
          <w:rFonts w:ascii="Times New Roman" w:hAnsi="Times New Roman" w:cs="Times New Roman"/>
          <w:sz w:val="24"/>
          <w:szCs w:val="24"/>
        </w:rPr>
        <w:t xml:space="preserve">tabs of </w:t>
      </w:r>
      <w:r w:rsidRPr="00E52B61">
        <w:rPr>
          <w:rFonts w:ascii="Times New Roman" w:hAnsi="Times New Roman" w:cs="Times New Roman"/>
          <w:sz w:val="24"/>
          <w:szCs w:val="24"/>
        </w:rPr>
        <w:t xml:space="preserve">Excel. </w:t>
      </w:r>
      <w:r w:rsidR="00E52B61" w:rsidRPr="00E52B61">
        <w:rPr>
          <w:rFonts w:ascii="Times New Roman" w:hAnsi="Times New Roman" w:cs="Times New Roman"/>
          <w:sz w:val="24"/>
          <w:szCs w:val="24"/>
        </w:rPr>
        <w:t xml:space="preserve">While completing each sheet, please do so neatly. Specifically, please make sure your font and alignment </w:t>
      </w:r>
      <w:r w:rsidR="005B52B9">
        <w:rPr>
          <w:rFonts w:ascii="Times New Roman" w:hAnsi="Times New Roman" w:cs="Times New Roman"/>
          <w:sz w:val="24"/>
          <w:szCs w:val="24"/>
        </w:rPr>
        <w:t>are</w:t>
      </w:r>
      <w:r w:rsidR="00E52B61" w:rsidRPr="00E52B61">
        <w:rPr>
          <w:rFonts w:ascii="Times New Roman" w:hAnsi="Times New Roman" w:cs="Times New Roman"/>
          <w:sz w:val="24"/>
          <w:szCs w:val="24"/>
        </w:rPr>
        <w:t xml:space="preserve"> consistent, cell border underlines are consistent, etc. </w:t>
      </w:r>
      <w:r w:rsidR="00CC3819" w:rsidRPr="00E52B61">
        <w:rPr>
          <w:rFonts w:ascii="Times New Roman" w:hAnsi="Times New Roman" w:cs="Times New Roman"/>
          <w:sz w:val="24"/>
          <w:szCs w:val="24"/>
        </w:rPr>
        <w:t>You may also turn in any supplemental work you did or explanations.</w:t>
      </w:r>
    </w:p>
    <w:sectPr w:rsidR="00AA2A34" w:rsidRPr="00E52B61" w:rsidSect="006B4D5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FA2"/>
    <w:multiLevelType w:val="hybridMultilevel"/>
    <w:tmpl w:val="59FA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3569A"/>
    <w:multiLevelType w:val="hybridMultilevel"/>
    <w:tmpl w:val="04D82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A39D4"/>
    <w:multiLevelType w:val="hybridMultilevel"/>
    <w:tmpl w:val="B3A09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66827"/>
    <w:multiLevelType w:val="hybridMultilevel"/>
    <w:tmpl w:val="EA74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B6"/>
    <w:rsid w:val="000012DA"/>
    <w:rsid w:val="00054572"/>
    <w:rsid w:val="00071B9B"/>
    <w:rsid w:val="0014103E"/>
    <w:rsid w:val="001419EC"/>
    <w:rsid w:val="00290D92"/>
    <w:rsid w:val="00350495"/>
    <w:rsid w:val="00383A23"/>
    <w:rsid w:val="00426DAC"/>
    <w:rsid w:val="00461C42"/>
    <w:rsid w:val="00482E3C"/>
    <w:rsid w:val="005B52B9"/>
    <w:rsid w:val="006122DF"/>
    <w:rsid w:val="00613C49"/>
    <w:rsid w:val="00641943"/>
    <w:rsid w:val="00644B67"/>
    <w:rsid w:val="006B4D59"/>
    <w:rsid w:val="00722C20"/>
    <w:rsid w:val="00787EAE"/>
    <w:rsid w:val="007C3EAB"/>
    <w:rsid w:val="007F2D0F"/>
    <w:rsid w:val="00857CC4"/>
    <w:rsid w:val="00911EB6"/>
    <w:rsid w:val="00970FFE"/>
    <w:rsid w:val="009E6FA6"/>
    <w:rsid w:val="00A144C8"/>
    <w:rsid w:val="00A65950"/>
    <w:rsid w:val="00A714BF"/>
    <w:rsid w:val="00A87AA7"/>
    <w:rsid w:val="00AA2A34"/>
    <w:rsid w:val="00AE7438"/>
    <w:rsid w:val="00B771B5"/>
    <w:rsid w:val="00BD76BC"/>
    <w:rsid w:val="00C23CCA"/>
    <w:rsid w:val="00C91109"/>
    <w:rsid w:val="00CA68F6"/>
    <w:rsid w:val="00CC3819"/>
    <w:rsid w:val="00CF0BB8"/>
    <w:rsid w:val="00D07695"/>
    <w:rsid w:val="00D462C2"/>
    <w:rsid w:val="00D81BAF"/>
    <w:rsid w:val="00DA316E"/>
    <w:rsid w:val="00DF3633"/>
    <w:rsid w:val="00E472F2"/>
    <w:rsid w:val="00E52B61"/>
    <w:rsid w:val="00E546B5"/>
    <w:rsid w:val="00EA449A"/>
    <w:rsid w:val="00F04666"/>
    <w:rsid w:val="00F37094"/>
    <w:rsid w:val="00F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F6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B6"/>
    <w:pPr>
      <w:ind w:left="720"/>
      <w:contextualSpacing/>
    </w:pPr>
  </w:style>
  <w:style w:type="table" w:styleId="TableGrid">
    <w:name w:val="Table Grid"/>
    <w:basedOn w:val="TableNormal"/>
    <w:uiPriority w:val="59"/>
    <w:rsid w:val="0064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2017-06-15T13:00:00Z</cp:lastPrinted>
  <dcterms:created xsi:type="dcterms:W3CDTF">2017-07-05T18:25:00Z</dcterms:created>
  <dcterms:modified xsi:type="dcterms:W3CDTF">2017-09-11T18:31:00Z</dcterms:modified>
  <cp:category/>
</cp:coreProperties>
</file>